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32"/>
          <w:szCs w:val="32"/>
        </w:rPr>
      </w:pPr>
      <w:r>
        <w:rPr>
          <w:b/>
          <w:sz w:val="32"/>
          <w:szCs w:val="32"/>
        </w:rPr>
        <w:t>Vachova 3, byt č. 7</w:t>
      </w:r>
    </w:p>
    <w:p>
      <w:pPr>
        <w:spacing w:after="0"/>
        <w:ind w:left="-57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113</w:t>
      </w:r>
    </w:p>
    <w:p>
      <w:pPr>
        <w:spacing w:after="0"/>
        <w:ind w:left="-57"/>
      </w:pPr>
      <w:r>
        <w:rPr>
          <w:b/>
          <w:sz w:val="22"/>
          <w:szCs w:val="22"/>
        </w:rPr>
        <w:t>Podlaží:</w:t>
      </w:r>
      <w:r>
        <w:t xml:space="preserve"> 4. NP (mezipatro);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69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685 000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3996531" cy="5048250"/>
            <wp:effectExtent l="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774" cy="5054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  <w:bookmarkStart w:id="0" w:name="_GoBack"/>
      <w:bookmarkEnd w:id="0"/>
    </w:p>
    <w:p>
      <w:pPr>
        <w:pStyle w:val="Bezmezer"/>
        <w:numPr>
          <w:ilvl w:val="0"/>
          <w:numId w:val="4"/>
        </w:numPr>
      </w:pPr>
      <w:r>
        <w:t>Památkově chráněný objekt v památkové rezervaci.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 xml:space="preserve">Vybourat a zrušit stávající rozvody instalací a zařizovací předměty a spotřebiče, vybourat nepůvodní obklady a dlažby. Demontovat, případně opravit dodatečné podhledy a demontovat vestavěné konstrukce. 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 xml:space="preserve">Vyměnit stoupačky ZTI.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lastRenderedPageBreak/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 xml:space="preserve">Stávající nová dřevěná okna – oprava kování, těsnění, vyčištění, seřízení. 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numPr>
          <w:ilvl w:val="0"/>
          <w:numId w:val="4"/>
        </w:numPr>
        <w:spacing w:after="0"/>
      </w:pPr>
      <w:r>
        <w:t>WC komplet nové závěsné v koupelně, možno dispozičně upravit.</w:t>
      </w:r>
    </w:p>
    <w:p>
      <w:pPr>
        <w:pStyle w:val="Bezmezer"/>
        <w:numPr>
          <w:ilvl w:val="0"/>
          <w:numId w:val="4"/>
        </w:numPr>
      </w:pPr>
      <w:r>
        <w:t>Balkon vyčistit, oprava tmelení, oprava fasády, zasíťovat proti ptactvu.</w:t>
      </w:r>
    </w:p>
    <w:p>
      <w:pPr>
        <w:pStyle w:val="Bezmezer"/>
        <w:numPr>
          <w:ilvl w:val="0"/>
          <w:numId w:val="4"/>
        </w:numPr>
      </w:pPr>
      <w:r>
        <w:t>Řešit odstranění místního výskytu plísní na stěně v rohu pokoje.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22D09-79F6-4325-8C15-C5B1821A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1629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4</cp:revision>
  <cp:lastPrinted>2016-12-15T07:03:00Z</cp:lastPrinted>
  <dcterms:created xsi:type="dcterms:W3CDTF">2020-02-07T11:56:00Z</dcterms:created>
  <dcterms:modified xsi:type="dcterms:W3CDTF">2020-04-16T15:48:00Z</dcterms:modified>
</cp:coreProperties>
</file>